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B46B4">
      <w:pPr>
        <w:pStyle w:val="ConsPlusNormal"/>
        <w:widowControl/>
        <w:ind w:firstLine="0"/>
        <w:jc w:val="both"/>
      </w:pPr>
      <w:bookmarkStart w:id="0" w:name="_GoBack"/>
      <w:bookmarkEnd w:id="0"/>
    </w:p>
    <w:p w:rsidR="00000000" w:rsidRDefault="006B46B4">
      <w:pPr>
        <w:pStyle w:val="ConsPlusNormal"/>
        <w:widowControl/>
        <w:ind w:firstLine="0"/>
        <w:outlineLvl w:val="0"/>
      </w:pPr>
      <w:r>
        <w:t>Зарегистрировано в Минюсте РФ 26 апреля 2007 г. N 9348</w:t>
      </w:r>
    </w:p>
    <w:p w:rsidR="00000000" w:rsidRDefault="006B46B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6B46B4">
      <w:pPr>
        <w:pStyle w:val="ConsPlusNormal"/>
        <w:widowControl/>
        <w:ind w:firstLine="0"/>
      </w:pPr>
    </w:p>
    <w:p w:rsidR="00000000" w:rsidRDefault="006B46B4">
      <w:pPr>
        <w:pStyle w:val="ConsPlusNormal"/>
        <w:widowControl/>
        <w:ind w:firstLine="0"/>
        <w:jc w:val="center"/>
      </w:pPr>
      <w:r>
        <w:t>МИНИСТЕРСТВО ОБРАЗОВАНИЯ И НАУКИ РОССИЙСКОЙ ФЕДЕРАЦИИ</w:t>
      </w:r>
    </w:p>
    <w:p w:rsidR="00000000" w:rsidRDefault="006B46B4">
      <w:pPr>
        <w:pStyle w:val="ConsPlusNormal"/>
        <w:widowControl/>
        <w:ind w:firstLine="0"/>
        <w:jc w:val="center"/>
      </w:pPr>
    </w:p>
    <w:p w:rsidR="00000000" w:rsidRDefault="006B46B4">
      <w:pPr>
        <w:pStyle w:val="ConsPlusNormal"/>
        <w:widowControl/>
        <w:ind w:firstLine="0"/>
        <w:jc w:val="center"/>
      </w:pPr>
      <w:r>
        <w:t>ПРИКАЗ</w:t>
      </w:r>
    </w:p>
    <w:p w:rsidR="00000000" w:rsidRDefault="006B46B4">
      <w:pPr>
        <w:pStyle w:val="ConsPlusNormal"/>
        <w:widowControl/>
        <w:ind w:firstLine="0"/>
        <w:jc w:val="center"/>
      </w:pPr>
      <w:r>
        <w:t>от 23 марта 2007 г. N 92</w:t>
      </w:r>
    </w:p>
    <w:p w:rsidR="00000000" w:rsidRDefault="006B46B4">
      <w:pPr>
        <w:pStyle w:val="ConsPlusNormal"/>
        <w:widowControl/>
        <w:ind w:firstLine="0"/>
        <w:jc w:val="center"/>
      </w:pPr>
    </w:p>
    <w:p w:rsidR="00000000" w:rsidRDefault="006B46B4">
      <w:pPr>
        <w:pStyle w:val="ConsPlusNormal"/>
        <w:widowControl/>
        <w:ind w:firstLine="0"/>
        <w:jc w:val="center"/>
      </w:pPr>
      <w:r>
        <w:t>ОБ УТВЕРЖДЕНИИ ИНСТРУКЦИИ</w:t>
      </w:r>
    </w:p>
    <w:p w:rsidR="00000000" w:rsidRDefault="006B46B4">
      <w:pPr>
        <w:pStyle w:val="ConsPlusNormal"/>
        <w:widowControl/>
        <w:ind w:firstLine="0"/>
        <w:jc w:val="center"/>
      </w:pPr>
      <w:r>
        <w:t>О ПОРЯДКЕ ВЫДАЧИ ДОКУМЕНТОВ ГОСУДАРСТВЕННОГО ОБРАЗЦА</w:t>
      </w:r>
    </w:p>
    <w:p w:rsidR="00000000" w:rsidRDefault="006B46B4">
      <w:pPr>
        <w:pStyle w:val="ConsPlusNormal"/>
        <w:widowControl/>
        <w:ind w:firstLine="0"/>
        <w:jc w:val="center"/>
      </w:pPr>
      <w:r>
        <w:t>О НАЧАЛЬНОМ ПРОФЕССИОНАЛЬНОМ ОБРАЗОВАНИИ И УРОВНЕ</w:t>
      </w:r>
    </w:p>
    <w:p w:rsidR="00000000" w:rsidRDefault="006B46B4">
      <w:pPr>
        <w:pStyle w:val="ConsPlusNormal"/>
        <w:widowControl/>
        <w:ind w:firstLine="0"/>
        <w:jc w:val="center"/>
      </w:pPr>
      <w:r>
        <w:t>КВАЛИФИКАЦИИ, ЗАПОЛНЕНИИ И ХРАНЕНИИ</w:t>
      </w:r>
    </w:p>
    <w:p w:rsidR="00000000" w:rsidRDefault="006B46B4">
      <w:pPr>
        <w:pStyle w:val="ConsPlusNormal"/>
        <w:widowControl/>
        <w:ind w:firstLine="0"/>
        <w:jc w:val="center"/>
      </w:pPr>
      <w:r>
        <w:t>СООТВЕТСТВУЮЩИХ БЛАНКОВ ДОКУМЕНТОВ</w:t>
      </w:r>
    </w:p>
    <w:p w:rsidR="00000000" w:rsidRDefault="006B46B4">
      <w:pPr>
        <w:pStyle w:val="ConsPlusNormal"/>
        <w:widowControl/>
        <w:ind w:firstLine="540"/>
        <w:jc w:val="both"/>
      </w:pPr>
    </w:p>
    <w:p w:rsidR="00000000" w:rsidRDefault="006B46B4">
      <w:pPr>
        <w:pStyle w:val="ConsPlusNormal"/>
        <w:widowControl/>
        <w:ind w:firstLine="540"/>
        <w:jc w:val="both"/>
      </w:pPr>
      <w:r>
        <w:t>В соответствии с Положением о Министерстве образования и науки Российской Федерации, утвержденным Постановлением Правительства Российс</w:t>
      </w:r>
      <w:r>
        <w:t>кой Федерации от 15 июня 2004 г. N 280 (Собрание законодательства Российской Федерации, 2004, N 25, ст. 2562), приказываю:</w:t>
      </w:r>
    </w:p>
    <w:p w:rsidR="00000000" w:rsidRDefault="006B46B4">
      <w:pPr>
        <w:pStyle w:val="ConsPlusNormal"/>
        <w:widowControl/>
        <w:ind w:firstLine="540"/>
        <w:jc w:val="both"/>
      </w:pPr>
      <w:r>
        <w:t>1. Утвердить прилагаемую Инструкцию о порядке выдачи документов государственного образца о начальном профессиональном образовании и у</w:t>
      </w:r>
      <w:r>
        <w:t>ровне квалификации, заполнении и хранении соответствующих бланков документов и ввести ее в действие.</w:t>
      </w:r>
    </w:p>
    <w:p w:rsidR="00000000" w:rsidRDefault="006B46B4">
      <w:pPr>
        <w:pStyle w:val="ConsPlusNormal"/>
        <w:widowControl/>
        <w:ind w:firstLine="540"/>
        <w:jc w:val="both"/>
      </w:pPr>
      <w:r>
        <w:t>2. Признать утратившим силу Приказ Минобразования России от 25 декабря 2000 г. N 3832 "Об утверждении Инструкции о порядке получения, учета, хранения, запо</w:t>
      </w:r>
      <w:r>
        <w:t>лнения бланков дипломов, свидетельств, выписок итоговых оценок успеваемости к ним и выдачи документов государственного образца об уровне образования и квалификации выпускникам образовательных учреждений начального профессионального образования" (зарегистри</w:t>
      </w:r>
      <w:r>
        <w:t>рован Минюстом России 13 февраля 2001 г., регистрационный N 2573) с 1 января 2008 г.</w:t>
      </w:r>
    </w:p>
    <w:p w:rsidR="00000000" w:rsidRDefault="006B46B4">
      <w:pPr>
        <w:pStyle w:val="ConsPlusNormal"/>
        <w:widowControl/>
        <w:ind w:firstLine="540"/>
        <w:jc w:val="both"/>
      </w:pPr>
    </w:p>
    <w:p w:rsidR="00000000" w:rsidRDefault="006B46B4">
      <w:pPr>
        <w:pStyle w:val="ConsPlusNormal"/>
        <w:widowControl/>
        <w:ind w:firstLine="0"/>
        <w:jc w:val="right"/>
      </w:pPr>
      <w:r>
        <w:t>Министр</w:t>
      </w:r>
    </w:p>
    <w:p w:rsidR="00000000" w:rsidRDefault="006B46B4">
      <w:pPr>
        <w:pStyle w:val="ConsPlusNormal"/>
        <w:widowControl/>
        <w:ind w:firstLine="0"/>
        <w:jc w:val="right"/>
      </w:pPr>
      <w:r>
        <w:t>А.ФУРСЕНКО</w:t>
      </w:r>
    </w:p>
    <w:p w:rsidR="00000000" w:rsidRDefault="006B46B4">
      <w:pPr>
        <w:pStyle w:val="ConsPlusNormal"/>
        <w:widowControl/>
        <w:ind w:firstLine="0"/>
        <w:jc w:val="right"/>
      </w:pPr>
    </w:p>
    <w:p w:rsidR="00000000" w:rsidRDefault="006B46B4">
      <w:pPr>
        <w:pStyle w:val="ConsPlusNormal"/>
        <w:widowControl/>
        <w:ind w:firstLine="0"/>
        <w:jc w:val="right"/>
      </w:pPr>
    </w:p>
    <w:p w:rsidR="00000000" w:rsidRDefault="006B46B4">
      <w:pPr>
        <w:pStyle w:val="ConsPlusNormal"/>
        <w:widowControl/>
        <w:ind w:firstLine="0"/>
        <w:jc w:val="right"/>
      </w:pPr>
    </w:p>
    <w:p w:rsidR="00000000" w:rsidRDefault="006B46B4">
      <w:pPr>
        <w:pStyle w:val="ConsPlusNormal"/>
        <w:widowControl/>
        <w:ind w:firstLine="0"/>
        <w:jc w:val="right"/>
      </w:pPr>
    </w:p>
    <w:p w:rsidR="00000000" w:rsidRDefault="006B46B4">
      <w:pPr>
        <w:pStyle w:val="ConsPlusNormal"/>
        <w:widowControl/>
        <w:ind w:firstLine="0"/>
        <w:jc w:val="right"/>
      </w:pPr>
    </w:p>
    <w:p w:rsidR="00000000" w:rsidRDefault="006B46B4">
      <w:pPr>
        <w:pStyle w:val="ConsPlusNormal"/>
        <w:widowControl/>
        <w:ind w:firstLine="0"/>
        <w:jc w:val="right"/>
        <w:outlineLvl w:val="0"/>
      </w:pPr>
      <w:r>
        <w:t>Приложение</w:t>
      </w:r>
    </w:p>
    <w:p w:rsidR="00000000" w:rsidRDefault="006B46B4">
      <w:pPr>
        <w:pStyle w:val="ConsPlusNormal"/>
        <w:widowControl/>
        <w:ind w:firstLine="0"/>
        <w:jc w:val="right"/>
      </w:pPr>
    </w:p>
    <w:p w:rsidR="00000000" w:rsidRDefault="006B46B4">
      <w:pPr>
        <w:pStyle w:val="ConsPlusNormal"/>
        <w:widowControl/>
        <w:ind w:firstLine="0"/>
        <w:jc w:val="center"/>
      </w:pPr>
      <w:r>
        <w:t>ИНСТРУКЦИЯ</w:t>
      </w:r>
    </w:p>
    <w:p w:rsidR="00000000" w:rsidRDefault="006B46B4">
      <w:pPr>
        <w:pStyle w:val="ConsPlusNormal"/>
        <w:widowControl/>
        <w:ind w:firstLine="0"/>
        <w:jc w:val="center"/>
      </w:pPr>
      <w:r>
        <w:t>О ПОРЯДКЕ ВЫДАЧИ ДОКУМЕНТОВ ГОСУДАРСТВЕННОГО ОБРАЗЦА</w:t>
      </w:r>
    </w:p>
    <w:p w:rsidR="00000000" w:rsidRDefault="006B46B4">
      <w:pPr>
        <w:pStyle w:val="ConsPlusNormal"/>
        <w:widowControl/>
        <w:ind w:firstLine="0"/>
        <w:jc w:val="center"/>
      </w:pPr>
      <w:r>
        <w:t>О НАЧАЛЬНОМ ПРОФЕССИОНАЛЬНОМ ОБРАЗОВАНИИ И УРОВНЕ</w:t>
      </w:r>
    </w:p>
    <w:p w:rsidR="00000000" w:rsidRDefault="006B46B4">
      <w:pPr>
        <w:pStyle w:val="ConsPlusNormal"/>
        <w:widowControl/>
        <w:ind w:firstLine="0"/>
        <w:jc w:val="center"/>
      </w:pPr>
      <w:r>
        <w:t>КВАЛИФИКАЦИИ, ЗАПОЛНЕНИИ И ХРАНЕНИИ</w:t>
      </w:r>
    </w:p>
    <w:p w:rsidR="00000000" w:rsidRDefault="006B46B4">
      <w:pPr>
        <w:pStyle w:val="ConsPlusNormal"/>
        <w:widowControl/>
        <w:ind w:firstLine="0"/>
        <w:jc w:val="center"/>
      </w:pPr>
      <w:r>
        <w:t>СООТВЕТСТВУЮЩИХ  БЛАНКОВ ДОКУМЕНТОВ</w:t>
      </w:r>
    </w:p>
    <w:p w:rsidR="00000000" w:rsidRDefault="006B46B4">
      <w:pPr>
        <w:pStyle w:val="ConsPlusNormal"/>
        <w:widowControl/>
        <w:ind w:firstLine="0"/>
        <w:jc w:val="center"/>
      </w:pPr>
    </w:p>
    <w:p w:rsidR="00000000" w:rsidRDefault="006B46B4">
      <w:pPr>
        <w:pStyle w:val="ConsPlusNormal"/>
        <w:widowControl/>
        <w:ind w:firstLine="0"/>
        <w:jc w:val="center"/>
        <w:outlineLvl w:val="1"/>
      </w:pPr>
      <w:r>
        <w:t>Выдача документов государственного образца</w:t>
      </w:r>
    </w:p>
    <w:p w:rsidR="00000000" w:rsidRDefault="006B46B4">
      <w:pPr>
        <w:pStyle w:val="ConsPlusNormal"/>
        <w:widowControl/>
        <w:ind w:firstLine="0"/>
        <w:jc w:val="center"/>
      </w:pPr>
      <w:r>
        <w:t>о начальном профессиональном образовании и уровне</w:t>
      </w:r>
    </w:p>
    <w:p w:rsidR="00000000" w:rsidRDefault="006B46B4">
      <w:pPr>
        <w:pStyle w:val="ConsPlusNormal"/>
        <w:widowControl/>
        <w:ind w:firstLine="0"/>
        <w:jc w:val="center"/>
      </w:pPr>
      <w:r>
        <w:t>квалификации, приложения к диплому о начальном</w:t>
      </w:r>
    </w:p>
    <w:p w:rsidR="00000000" w:rsidRDefault="006B46B4">
      <w:pPr>
        <w:pStyle w:val="ConsPlusNormal"/>
        <w:widowControl/>
        <w:ind w:firstLine="0"/>
        <w:jc w:val="center"/>
      </w:pPr>
      <w:r>
        <w:t>профессиональном образовании, приложения</w:t>
      </w:r>
    </w:p>
    <w:p w:rsidR="00000000" w:rsidRDefault="006B46B4">
      <w:pPr>
        <w:pStyle w:val="ConsPlusNormal"/>
        <w:widowControl/>
        <w:ind w:firstLine="0"/>
        <w:jc w:val="center"/>
      </w:pPr>
      <w:r>
        <w:t xml:space="preserve">к </w:t>
      </w:r>
      <w:r>
        <w:t>свидетельству об уровне квалификации</w:t>
      </w:r>
    </w:p>
    <w:p w:rsidR="00000000" w:rsidRDefault="006B46B4">
      <w:pPr>
        <w:pStyle w:val="ConsPlusNormal"/>
        <w:widowControl/>
        <w:ind w:firstLine="0"/>
        <w:jc w:val="center"/>
      </w:pPr>
    </w:p>
    <w:p w:rsidR="00000000" w:rsidRDefault="006B46B4">
      <w:pPr>
        <w:pStyle w:val="ConsPlusNormal"/>
        <w:widowControl/>
        <w:ind w:firstLine="540"/>
        <w:jc w:val="both"/>
      </w:pPr>
      <w:r>
        <w:t>1. Документы государственного образца о начальном профессиональном образовании и уровне квалификации (диплом о начальном профессиональном образовании, свидетельство об уровне квалификации), приложение к диплому о начал</w:t>
      </w:r>
      <w:r>
        <w:t>ьном профессиональном образовании и приложение к свидетельству об уровне квалификации, формы которых утверждены Приказом Минобрнауки России от 28 декабря 2006 г. N 340 (зарегистрирован Минюстом России 31 января 2007 г., регистрационный N 8873), выдаются на</w:t>
      </w:r>
      <w:r>
        <w:t xml:space="preserve">чиная с 1 мая 2007 г. по профессиям начального профессионального образования, по которым образовательное учреждение, реализующее образовательные программы начального профессионального образования (далее - образовательное учреждение), имеет государственную </w:t>
      </w:r>
      <w:r>
        <w:t>аккредитацию.</w:t>
      </w:r>
    </w:p>
    <w:p w:rsidR="00000000" w:rsidRDefault="006B46B4">
      <w:pPr>
        <w:pStyle w:val="ConsPlusNormal"/>
        <w:widowControl/>
        <w:ind w:firstLine="540"/>
        <w:jc w:val="both"/>
      </w:pPr>
      <w:r>
        <w:t>1.1. Диплом о начальном профессиональном образовании (далее - диплом) выдается выпускнику образовательного учреждения, прошедшему в установленном порядке государственную (итоговую) аттестацию (далее - выпускник).</w:t>
      </w:r>
    </w:p>
    <w:p w:rsidR="00000000" w:rsidRDefault="006B46B4">
      <w:pPr>
        <w:pStyle w:val="ConsPlusNormal"/>
        <w:widowControl/>
        <w:ind w:firstLine="540"/>
        <w:jc w:val="both"/>
      </w:pPr>
      <w:r>
        <w:t>Основанием для выдачи диплома</w:t>
      </w:r>
      <w:r>
        <w:t xml:space="preserve"> является решение Государственной аттестационной комиссии.</w:t>
      </w:r>
    </w:p>
    <w:p w:rsidR="00000000" w:rsidRDefault="006B46B4">
      <w:pPr>
        <w:pStyle w:val="ConsPlusNormal"/>
        <w:widowControl/>
        <w:ind w:firstLine="540"/>
        <w:jc w:val="both"/>
      </w:pPr>
      <w:r>
        <w:lastRenderedPageBreak/>
        <w:t>Диплом вместе с приложением к нему выдается не позднее 10 дней после даты приказа об отчислении выпускника.</w:t>
      </w:r>
    </w:p>
    <w:p w:rsidR="00000000" w:rsidRDefault="006B46B4">
      <w:pPr>
        <w:pStyle w:val="ConsPlusNormal"/>
        <w:widowControl/>
        <w:ind w:firstLine="540"/>
        <w:jc w:val="both"/>
      </w:pPr>
      <w:r>
        <w:t>1.1.1. Диплом с отличием выдается выпускнику на основании оценок, вносимых в приложение к</w:t>
      </w:r>
      <w:r>
        <w:t xml:space="preserve"> диплому, включающих оценки по учебным предметам, производственному обучению, производственной практике и государственной (итоговой) аттестации. По результатам государственной (итоговой) аттестации выпускник образовательного учреждения профессионального об</w:t>
      </w:r>
      <w:r>
        <w:t>разования должен иметь только оценки "отлично". При этом оценок "отлично", включая оценки по государственной (итоговой) аттестации, должно быть не менее 75%, остальные оценки - "хорошо". Зачеты в процентный подсчет не входят.</w:t>
      </w:r>
    </w:p>
    <w:p w:rsidR="00000000" w:rsidRDefault="006B46B4">
      <w:pPr>
        <w:pStyle w:val="ConsPlusNormal"/>
        <w:widowControl/>
        <w:ind w:firstLine="540"/>
        <w:jc w:val="both"/>
      </w:pPr>
      <w:r>
        <w:t>1.1.2. Диплом для награжденных золотой медалью или диплом для награжденных серебряной медалью выдается только лицам, получившим в процессе освоения профессии среднее (полное) общее образование &lt;*&gt;.</w:t>
      </w:r>
    </w:p>
    <w:p w:rsidR="00000000" w:rsidRDefault="006B46B4">
      <w:pPr>
        <w:pStyle w:val="ConsPlusNonformat"/>
        <w:widowControl/>
        <w:ind w:firstLine="540"/>
        <w:jc w:val="both"/>
      </w:pPr>
      <w:r>
        <w:t>--------------------------------</w:t>
      </w:r>
    </w:p>
    <w:p w:rsidR="00000000" w:rsidRDefault="006B46B4">
      <w:pPr>
        <w:pStyle w:val="ConsPlusNormal"/>
        <w:widowControl/>
        <w:ind w:firstLine="540"/>
        <w:jc w:val="both"/>
      </w:pPr>
      <w:r>
        <w:t xml:space="preserve">&lt;*&gt; При выдаче золотой и </w:t>
      </w:r>
      <w:r>
        <w:t>серебряной медали следует руководствоваться Положением о формах получения выпускниками образовательных учреждений золотой и серебряной медалей "За особые успехи в учении", утвержденным Приказом Минобрнауки России от 9 января 2007 г. N 1 (зарегистрирован Ми</w:t>
      </w:r>
      <w:r>
        <w:t>нюстом России 8 февраля 2007 г., регистрационный N 8920).</w:t>
      </w:r>
    </w:p>
    <w:p w:rsidR="00000000" w:rsidRDefault="006B46B4">
      <w:pPr>
        <w:pStyle w:val="ConsPlusNormal"/>
        <w:widowControl/>
        <w:ind w:firstLine="540"/>
        <w:jc w:val="both"/>
      </w:pPr>
    </w:p>
    <w:p w:rsidR="00000000" w:rsidRDefault="006B46B4">
      <w:pPr>
        <w:pStyle w:val="ConsPlusNormal"/>
        <w:widowControl/>
        <w:ind w:firstLine="540"/>
        <w:jc w:val="both"/>
      </w:pPr>
      <w:r>
        <w:t>1.2. Свидетельство об уровне квалификации (далее - свидетельство) выдается выпускникам, обучающимся не менее 1 года, но не завершившим по различным причинам освоение основной образовательной програ</w:t>
      </w:r>
      <w:r>
        <w:t>ммы начального профессионального образования и прошедшим государственную (итоговую) аттестацию с присвоением уровня квалификации, а также выпускникам, завершившим освоение программ профессиональной подготовки и прошедшим государственную (итоговую) аттестац</w:t>
      </w:r>
      <w:r>
        <w:t>ию.</w:t>
      </w:r>
    </w:p>
    <w:p w:rsidR="00000000" w:rsidRDefault="006B46B4">
      <w:pPr>
        <w:pStyle w:val="ConsPlusNormal"/>
        <w:widowControl/>
        <w:ind w:firstLine="540"/>
        <w:jc w:val="both"/>
      </w:pPr>
      <w:r>
        <w:t>1.3. Дубликаты документов государственного образца о начальном профессиональном образовании и уровне квалификации, приложения к диплому, приложения к свидетельству выдаются взамен утраченных документов.</w:t>
      </w:r>
    </w:p>
    <w:p w:rsidR="00000000" w:rsidRDefault="006B46B4">
      <w:pPr>
        <w:pStyle w:val="ConsPlusNormal"/>
        <w:widowControl/>
        <w:ind w:firstLine="540"/>
        <w:jc w:val="both"/>
      </w:pPr>
      <w:r>
        <w:t>1.3.1. При утрате диплома и приложения к нему, св</w:t>
      </w:r>
      <w:r>
        <w:t>идетельства и приложения к нему выдается дубликат диплома и приложения к нему, дубликат свидетельства и приложения к нему на бланках нового образца.</w:t>
      </w:r>
    </w:p>
    <w:p w:rsidR="00000000" w:rsidRDefault="006B46B4">
      <w:pPr>
        <w:pStyle w:val="ConsPlusNormal"/>
        <w:widowControl/>
        <w:ind w:firstLine="540"/>
        <w:jc w:val="both"/>
      </w:pPr>
      <w:r>
        <w:t>1.3.2. При утрате только приложения к диплому, приложения к свидетельству взамен выдаются дубликат приложен</w:t>
      </w:r>
      <w:r>
        <w:t>ия к диплому, дубликат приложения к свидетельству, на которых проставляются номер и регистрационный номер сохранившегося диплома, свидетельства.</w:t>
      </w:r>
    </w:p>
    <w:p w:rsidR="00000000" w:rsidRDefault="006B46B4">
      <w:pPr>
        <w:pStyle w:val="ConsPlusNormal"/>
        <w:widowControl/>
        <w:ind w:firstLine="540"/>
        <w:jc w:val="both"/>
      </w:pPr>
      <w:r>
        <w:t xml:space="preserve">1.3.3. При утрате только диплома, свидетельства выдаются дубликат диплома, свидетельства и дубликат приложения </w:t>
      </w:r>
      <w:r>
        <w:t>к диплому, дубликат приложения к свидетельству, при этом сохранившиеся подлинники приложения к диплому, приложения к свидетельству изымаются и уничтожаются в установленном порядке.</w:t>
      </w:r>
    </w:p>
    <w:p w:rsidR="00000000" w:rsidRDefault="006B46B4">
      <w:pPr>
        <w:pStyle w:val="ConsPlusNormal"/>
        <w:widowControl/>
        <w:ind w:firstLine="540"/>
        <w:jc w:val="both"/>
      </w:pPr>
      <w:r>
        <w:t>1.3.4. При невозможности заполнения дубликата приложения к диплому, приложе</w:t>
      </w:r>
      <w:r>
        <w:t>ния к свидетельству дубликат диплома, дубликат свидетельства выдаются без приложения к нему.</w:t>
      </w:r>
    </w:p>
    <w:p w:rsidR="00000000" w:rsidRDefault="006B46B4">
      <w:pPr>
        <w:pStyle w:val="ConsPlusNormal"/>
        <w:widowControl/>
        <w:ind w:firstLine="540"/>
        <w:jc w:val="both"/>
      </w:pPr>
      <w:r>
        <w:t>1.3.5. В случае, когда сведения о результатах промежуточных испытаний, а также протоколы государственных аттестационных комиссий об окончании образовательного учре</w:t>
      </w:r>
      <w:r>
        <w:t>ждения по образовательной программе начального профессионального образования данным лицом в архиве образовательного учреждения не сохранились, но факт окончания подтверждается другими документами (специальной книгой (книгой регистрации), списком окончивших</w:t>
      </w:r>
      <w:r>
        <w:t xml:space="preserve"> или другими документами, прямо устанавливающими факт окончания данного образовательного учреждения), образовательное учреждение вместо диплома выдает справку об обучении установленного образовательным учреждением образца.</w:t>
      </w:r>
    </w:p>
    <w:p w:rsidR="00000000" w:rsidRDefault="006B46B4">
      <w:pPr>
        <w:pStyle w:val="ConsPlusNormal"/>
        <w:widowControl/>
        <w:ind w:firstLine="540"/>
        <w:jc w:val="both"/>
      </w:pPr>
      <w:r>
        <w:t>1.3.6. В случае, когда образовате</w:t>
      </w:r>
      <w:r>
        <w:t>льное учреждение ликвидировано, дубликаты документов государственного образца о начальном профессиональном образовании и уровне квалификации, приложения к диплому, приложения к свидетельству выдаются государственными органами управления образованием субъек</w:t>
      </w:r>
      <w:r>
        <w:t>тов Российской Федерации, на территории которых находилось ликвидированное образовательное учреждение, в соответствии с пунктами 1.3.1 - 1.3.4 настоящей Инструкции.</w:t>
      </w:r>
    </w:p>
    <w:p w:rsidR="00000000" w:rsidRDefault="006B46B4">
      <w:pPr>
        <w:pStyle w:val="ConsPlusNormal"/>
        <w:widowControl/>
        <w:ind w:firstLine="540"/>
        <w:jc w:val="both"/>
      </w:pPr>
      <w:r>
        <w:t>2. Дипломы, свидетельства, выданные до 1 января 2008 г., не подлежат обмену на дипломы, сви</w:t>
      </w:r>
      <w:r>
        <w:t>детельства нового образца (кроме дипломов, свидетельств лиц, изменивших свое имя (фамилию, отчество)).</w:t>
      </w:r>
    </w:p>
    <w:p w:rsidR="00000000" w:rsidRDefault="006B46B4">
      <w:pPr>
        <w:pStyle w:val="ConsPlusNormal"/>
        <w:widowControl/>
        <w:ind w:firstLine="540"/>
        <w:jc w:val="both"/>
      </w:pPr>
      <w:r>
        <w:t>2.1. Лица, изменившие свое имя (фамилию, отчество), могут обменять имеющиеся у них документы государственного образца о начальном профессиональном образо</w:t>
      </w:r>
      <w:r>
        <w:t>вании и уровне квалификации, приложение к диплому, приложение к свидетельству на документы государственного образца о начальном профессиональном образовании, приложение к диплому, приложение к свидетельству с новым именем (фамилией, отчеством). Обмен произ</w:t>
      </w:r>
      <w:r>
        <w:t xml:space="preserve">водится по решению руководителя образовательного учреждения на основании заявления лица, изменившего свое имя (фамилию, отчество), вместе с документами, подтверждающими изменение имени </w:t>
      </w:r>
      <w:r>
        <w:lastRenderedPageBreak/>
        <w:t>(фамилии, отчества) лица. Решение руководителя образовательного учрежде</w:t>
      </w:r>
      <w:r>
        <w:t>ния, заявление лица и документы, подтверждающие изменение имени (фамилии, отчества), хранятся в личном деле выпускника образовательного учреждения. Документы государственного образца о начальном профессиональном образовании и уровне квалификации, приложени</w:t>
      </w:r>
      <w:r>
        <w:t>е к диплому, приложение к свидетельству с прежним именем (фамилией, отчеством) изымаются образовательным учреждением и уничтожаются в установленном порядке.</w:t>
      </w:r>
    </w:p>
    <w:p w:rsidR="00000000" w:rsidRDefault="006B46B4">
      <w:pPr>
        <w:pStyle w:val="ConsPlusNormal"/>
        <w:widowControl/>
        <w:ind w:firstLine="540"/>
        <w:jc w:val="both"/>
      </w:pPr>
      <w:r>
        <w:t>2.2. Документы о начальном профессиональном образовании и уровне квалификации установленного образо</w:t>
      </w:r>
      <w:r>
        <w:t>вательным учреждением образца не подлежат обмену на документы государственного образца о начальном профессиональном образовании и уровне квалификации.</w:t>
      </w:r>
    </w:p>
    <w:p w:rsidR="00000000" w:rsidRDefault="006B46B4">
      <w:pPr>
        <w:pStyle w:val="ConsPlusNormal"/>
        <w:widowControl/>
        <w:ind w:firstLine="540"/>
        <w:jc w:val="both"/>
      </w:pPr>
      <w:r>
        <w:t>3. Документы государственного образца о начальном профессиональном образовании и уровне квалификации выда</w:t>
      </w:r>
      <w:r>
        <w:t>ются лично владельцу или другому лицу по заверенной в установленном порядке доверенности, которая хранится в личном деле выпускника.</w:t>
      </w:r>
    </w:p>
    <w:p w:rsidR="00000000" w:rsidRDefault="006B46B4">
      <w:pPr>
        <w:pStyle w:val="ConsPlusNormal"/>
        <w:widowControl/>
        <w:ind w:firstLine="540"/>
        <w:jc w:val="both"/>
      </w:pPr>
    </w:p>
    <w:p w:rsidR="00000000" w:rsidRDefault="006B46B4">
      <w:pPr>
        <w:pStyle w:val="ConsPlusNormal"/>
        <w:widowControl/>
        <w:ind w:firstLine="0"/>
        <w:jc w:val="center"/>
        <w:outlineLvl w:val="1"/>
      </w:pPr>
      <w:r>
        <w:t>Заполнение бланков документов</w:t>
      </w:r>
    </w:p>
    <w:p w:rsidR="00000000" w:rsidRDefault="006B46B4">
      <w:pPr>
        <w:pStyle w:val="ConsPlusNormal"/>
        <w:widowControl/>
        <w:ind w:firstLine="0"/>
        <w:jc w:val="center"/>
      </w:pPr>
      <w:r>
        <w:t>государственного образца о начальном профессиональном</w:t>
      </w:r>
    </w:p>
    <w:p w:rsidR="00000000" w:rsidRDefault="006B46B4">
      <w:pPr>
        <w:pStyle w:val="ConsPlusNormal"/>
        <w:widowControl/>
        <w:ind w:firstLine="0"/>
        <w:jc w:val="center"/>
      </w:pPr>
      <w:r>
        <w:t>образовании и уровне квалификации, при</w:t>
      </w:r>
      <w:r>
        <w:t>ложения к диплому,</w:t>
      </w:r>
    </w:p>
    <w:p w:rsidR="00000000" w:rsidRDefault="006B46B4">
      <w:pPr>
        <w:pStyle w:val="ConsPlusNormal"/>
        <w:widowControl/>
        <w:ind w:firstLine="0"/>
        <w:jc w:val="center"/>
      </w:pPr>
      <w:r>
        <w:t>приложения к свидетельству</w:t>
      </w:r>
    </w:p>
    <w:p w:rsidR="00000000" w:rsidRDefault="006B46B4">
      <w:pPr>
        <w:pStyle w:val="ConsPlusNormal"/>
        <w:widowControl/>
        <w:ind w:firstLine="0"/>
        <w:jc w:val="center"/>
      </w:pPr>
    </w:p>
    <w:p w:rsidR="00000000" w:rsidRDefault="006B46B4">
      <w:pPr>
        <w:pStyle w:val="ConsPlusNormal"/>
        <w:widowControl/>
        <w:ind w:firstLine="540"/>
        <w:jc w:val="both"/>
      </w:pPr>
      <w:r>
        <w:t>4. Бланки документов государственного образца о начальном профессиональном образовании и уровне квалификации, приложения к диплому, приложения к свидетельству (далее - документы) заполняются образовательным уч</w:t>
      </w:r>
      <w:r>
        <w:t>реждением или на принтере, или на пишущей машинке, или от руки каллиграфически черной тушью. Бланки заполняются на русском языке.</w:t>
      </w:r>
    </w:p>
    <w:p w:rsidR="00000000" w:rsidRDefault="006B46B4">
      <w:pPr>
        <w:pStyle w:val="ConsPlusNormal"/>
        <w:widowControl/>
        <w:ind w:firstLine="540"/>
        <w:jc w:val="both"/>
      </w:pPr>
      <w:r>
        <w:t>4.1. Подписи председателя Государственной аттестационной комиссии, руководителя образовательного учреждения, секретаря в докум</w:t>
      </w:r>
      <w:r>
        <w:t>ентах проставляются черными чернилами, черной пастой или тушью.</w:t>
      </w:r>
    </w:p>
    <w:p w:rsidR="00000000" w:rsidRDefault="006B46B4">
      <w:pPr>
        <w:pStyle w:val="ConsPlusNormal"/>
        <w:widowControl/>
        <w:ind w:firstLine="540"/>
        <w:jc w:val="both"/>
      </w:pPr>
      <w:r>
        <w:t>4.2. После заполнения бланка документа они должны быть тщательно проверены на точность и безошибочность внесенных в него записей. Документ, составленный с ошибками, считается испорченным и подлежит замене.</w:t>
      </w:r>
    </w:p>
    <w:p w:rsidR="00000000" w:rsidRDefault="006B46B4">
      <w:pPr>
        <w:pStyle w:val="ConsPlusNormal"/>
        <w:widowControl/>
        <w:ind w:firstLine="540"/>
        <w:jc w:val="both"/>
      </w:pPr>
      <w:r>
        <w:t xml:space="preserve">4.3. Испорченные при заполнении бланки документов </w:t>
      </w:r>
      <w:r>
        <w:t>уничтожаются в установленном порядке.</w:t>
      </w:r>
    </w:p>
    <w:p w:rsidR="00000000" w:rsidRDefault="006B46B4">
      <w:pPr>
        <w:pStyle w:val="ConsPlusNormal"/>
        <w:widowControl/>
        <w:ind w:firstLine="540"/>
        <w:jc w:val="both"/>
      </w:pPr>
      <w:r>
        <w:t>5. При заполнении бланков дипломов или свидетельства:</w:t>
      </w:r>
    </w:p>
    <w:p w:rsidR="00000000" w:rsidRDefault="006B46B4">
      <w:pPr>
        <w:pStyle w:val="ConsPlusNormal"/>
        <w:widowControl/>
        <w:ind w:firstLine="540"/>
        <w:jc w:val="both"/>
      </w:pPr>
      <w:r>
        <w:t>5.1. В верхней части правой оборотной стороны титула бланка диплома (далее - бланк диплома) или титула бланка свидетельства (далее - бланк свидетельства) указываютс</w:t>
      </w:r>
      <w:r>
        <w:t>я наименование города (населенного пункта), в котором находится образовательное учреждение, и полное официальное наименование образовательного учреждения, которое его выдало (в именительном падеже), согласно уставу данного образовательного учреждения.</w:t>
      </w:r>
    </w:p>
    <w:p w:rsidR="00000000" w:rsidRDefault="006B46B4">
      <w:pPr>
        <w:pStyle w:val="ConsPlusNormal"/>
        <w:widowControl/>
        <w:ind w:firstLine="540"/>
        <w:jc w:val="both"/>
      </w:pPr>
      <w:r>
        <w:t>5.2.</w:t>
      </w:r>
      <w:r>
        <w:t xml:space="preserve"> Дата принятия решения Государственной аттестационной комиссией записывается с указанием числа (цифрами), месяца (прописью) и года (четырехзначным числом цифрами).</w:t>
      </w:r>
    </w:p>
    <w:p w:rsidR="00000000" w:rsidRDefault="006B46B4">
      <w:pPr>
        <w:pStyle w:val="ConsPlusNormal"/>
        <w:widowControl/>
        <w:ind w:firstLine="540"/>
        <w:jc w:val="both"/>
      </w:pPr>
      <w:r>
        <w:t>5.3. После указания даты принятия решения Государственной аттестационной комиссией указывают</w:t>
      </w:r>
      <w:r>
        <w:t>ся фамилия, имя и отчество выпускника, которые пишутся полностью в соответствии с записью в паспорте или документе, его заменяющем (в дательном падеже).</w:t>
      </w:r>
    </w:p>
    <w:p w:rsidR="00000000" w:rsidRDefault="006B46B4">
      <w:pPr>
        <w:pStyle w:val="ConsPlusNormal"/>
        <w:widowControl/>
        <w:ind w:firstLine="540"/>
        <w:jc w:val="both"/>
      </w:pPr>
      <w:r>
        <w:t>Фамилия, имя и отчество иностранного гражданина записываются по данным национального паспорта в русскоя</w:t>
      </w:r>
      <w:r>
        <w:t>зычной транскрипции. Транскрипция должна быть согласована с выпускником в письменной форме и включена в личное дело выпускника.</w:t>
      </w:r>
    </w:p>
    <w:p w:rsidR="00000000" w:rsidRDefault="006B46B4">
      <w:pPr>
        <w:pStyle w:val="ConsPlusNormal"/>
        <w:widowControl/>
        <w:ind w:firstLine="540"/>
        <w:jc w:val="both"/>
      </w:pPr>
      <w:r>
        <w:t xml:space="preserve">5.4. В бланках дипломов после слов "присваивается квалификация" указывается в именительном падеже квалификация в соответствии с </w:t>
      </w:r>
      <w:r>
        <w:t>утвержденным государственным образовательным стандартом начального профессионального образования (далее - ГОС НПО) по профессии, по которой заканчивал обучение выпускник. После слов "по профессии" указывается наименование профессии, по которой присвоена кв</w:t>
      </w:r>
      <w:r>
        <w:t xml:space="preserve">алификация. Наименование профессии записывается в соответствии с действующим на момент принятия решения Государственной аттестационной комиссии перечнем профессий начального профессионального образования, утвержденным в установленном порядке. Цифровой код </w:t>
      </w:r>
      <w:r>
        <w:t>профессии не указывается. Если выпускник в данном образовательном учреждении получил среднее (полное) общее образование, то после наименования профессии указывается "с получением среднего (полного) общего образования".</w:t>
      </w:r>
    </w:p>
    <w:p w:rsidR="00000000" w:rsidRDefault="006B46B4">
      <w:pPr>
        <w:pStyle w:val="ConsPlusNormal"/>
        <w:widowControl/>
        <w:ind w:firstLine="540"/>
        <w:jc w:val="both"/>
      </w:pPr>
      <w:r>
        <w:t>5.5. В бланке свидетельства после сло</w:t>
      </w:r>
      <w:r>
        <w:t>в "присваивается квалификация" указывается в именительном падеже квалификация в соответствии с решением Государственной аттестационной комиссии о присвоении уровня квалификации.</w:t>
      </w:r>
    </w:p>
    <w:p w:rsidR="00000000" w:rsidRDefault="006B46B4">
      <w:pPr>
        <w:pStyle w:val="ConsPlusNormal"/>
        <w:widowControl/>
        <w:ind w:firstLine="540"/>
        <w:jc w:val="both"/>
      </w:pPr>
      <w:r>
        <w:t>5.6. Диплом и приложение к нему, свидетельство и приложение к нему подписывают</w:t>
      </w:r>
      <w:r>
        <w:t xml:space="preserve">ся председателем Государственной аттестационной комиссии, действующей в год выдачи диплома (дубликата), свидетельства (дубликата), руководителем образовательного учреждения и секретарем, ответственным за выдачу дипломов или свидетельств. На отведенном для </w:t>
      </w:r>
      <w:r>
        <w:t xml:space="preserve">печати </w:t>
      </w:r>
      <w:r>
        <w:lastRenderedPageBreak/>
        <w:t>месте ставится оттиск печати образовательного учреждения с изображением Государственного герба Российской Федерации.</w:t>
      </w:r>
    </w:p>
    <w:p w:rsidR="00000000" w:rsidRDefault="006B46B4">
      <w:pPr>
        <w:pStyle w:val="ConsPlusNormal"/>
        <w:widowControl/>
        <w:ind w:firstLine="540"/>
        <w:jc w:val="both"/>
      </w:pPr>
      <w:r>
        <w:t>В случае временного отсутствия руководителя образовательного учреждения подпись на документах проставляет исполняющий обязанности ру</w:t>
      </w:r>
      <w:r>
        <w:t>ководителя образовательного учреждения на основании соответствующего приказа. При этом перед словом "Руководитель образовательного учреждения" слово "И.о." или вертикальная черта не пишутся.</w:t>
      </w:r>
    </w:p>
    <w:p w:rsidR="00000000" w:rsidRDefault="006B46B4">
      <w:pPr>
        <w:pStyle w:val="ConsPlusNormal"/>
        <w:widowControl/>
        <w:ind w:firstLine="540"/>
        <w:jc w:val="both"/>
      </w:pPr>
      <w:r>
        <w:t>5.7. В нижней части левой оборотной стороны бланка диплома или св</w:t>
      </w:r>
      <w:r>
        <w:t>идетельства указывается регистрационный номер диплома или свидетельства по специальной книге (книге регистрации) выдаваемых дипломов или свидетельств.</w:t>
      </w:r>
    </w:p>
    <w:p w:rsidR="00000000" w:rsidRDefault="006B46B4">
      <w:pPr>
        <w:pStyle w:val="ConsPlusNormal"/>
        <w:widowControl/>
        <w:ind w:firstLine="540"/>
        <w:jc w:val="both"/>
      </w:pPr>
      <w:r>
        <w:t>5.8. В нижней части правой оборотной стороны бланка диплома или бланка свидетельства указывается дата выд</w:t>
      </w:r>
      <w:r>
        <w:t>ачи диплома или свидетельства: число (цифрами), месяц (прописью) и год (четырехзначным числом цифрами).</w:t>
      </w:r>
    </w:p>
    <w:p w:rsidR="00000000" w:rsidRDefault="006B46B4">
      <w:pPr>
        <w:pStyle w:val="ConsPlusNormal"/>
        <w:widowControl/>
        <w:ind w:firstLine="540"/>
        <w:jc w:val="both"/>
      </w:pPr>
      <w:r>
        <w:t>5.9. Форма обучения (очная, или очно-заочная (вечерняя), или заочная, или экстернат) в дипломе или свидетельстве не указывается.</w:t>
      </w:r>
    </w:p>
    <w:p w:rsidR="00000000" w:rsidRDefault="006B46B4">
      <w:pPr>
        <w:pStyle w:val="ConsPlusNormal"/>
        <w:widowControl/>
        <w:ind w:firstLine="540"/>
        <w:jc w:val="both"/>
      </w:pPr>
      <w:r>
        <w:t>5.10. Левая лицевая сто</w:t>
      </w:r>
      <w:r>
        <w:t>рона бланка диплома, бланка свидетельства служит местом для проставления соответствующими органами апостиля и отметок, связанных с легализацией диплома при его вывозе в другую страну.</w:t>
      </w:r>
    </w:p>
    <w:p w:rsidR="00000000" w:rsidRDefault="006B46B4">
      <w:pPr>
        <w:pStyle w:val="ConsPlusNormal"/>
        <w:widowControl/>
        <w:ind w:firstLine="540"/>
        <w:jc w:val="both"/>
      </w:pPr>
      <w:r>
        <w:t>6. При заполнении бланка приложения к диплому:</w:t>
      </w:r>
    </w:p>
    <w:p w:rsidR="00000000" w:rsidRDefault="006B46B4">
      <w:pPr>
        <w:pStyle w:val="ConsPlusNormal"/>
        <w:widowControl/>
        <w:ind w:firstLine="540"/>
        <w:jc w:val="both"/>
      </w:pPr>
      <w:r>
        <w:t>6.1. Фамилия, имя, отчест</w:t>
      </w:r>
      <w:r>
        <w:t>во выпускника указываются полностью в именительном падеже. Дата рождения записывается с указанием числа (цифрами), месяца (прописью) и года (четырехзначным числом цифрами).</w:t>
      </w:r>
    </w:p>
    <w:p w:rsidR="00000000" w:rsidRDefault="006B46B4">
      <w:pPr>
        <w:pStyle w:val="ConsPlusNormal"/>
        <w:widowControl/>
        <w:ind w:firstLine="540"/>
        <w:jc w:val="both"/>
      </w:pPr>
      <w:r>
        <w:t>6.2. После слов "Документ о предшествующем уровне образования:" указываются наимено</w:t>
      </w:r>
      <w:r>
        <w:t>вание документа об образовании (аттестат об основном общем образовании, аттестат о среднем (полном) общем образовании, диплом о начальном профессиональном образовании), на основании которого данное лицо было зачислено в образовательное учреждение, и год ег</w:t>
      </w:r>
      <w:r>
        <w:t>о выдачи.</w:t>
      </w:r>
    </w:p>
    <w:p w:rsidR="00000000" w:rsidRDefault="006B46B4">
      <w:pPr>
        <w:pStyle w:val="ConsPlusNormal"/>
        <w:widowControl/>
        <w:ind w:firstLine="540"/>
        <w:jc w:val="both"/>
      </w:pPr>
      <w:r>
        <w:t>В случае, если документ о предшествующем уровне образования был получен за рубежом, указываются его наименование в переводе на русский язык и наименование страны, в которой выдан этот документ. В личном деле выпускника, получившего предыдущее обр</w:t>
      </w:r>
      <w:r>
        <w:t>азование за рубежом, хранится свидетельство об эквивалентности документа об образовании.</w:t>
      </w:r>
    </w:p>
    <w:p w:rsidR="00000000" w:rsidRDefault="006B46B4">
      <w:pPr>
        <w:pStyle w:val="ConsPlusNormal"/>
        <w:widowControl/>
        <w:ind w:firstLine="540"/>
        <w:jc w:val="both"/>
      </w:pPr>
      <w:r>
        <w:t>6.3. После слов "Поступил(а) в" и "Завершил(а) обучение в" указываются четырьмя арабскими цифрами, соответственно, год поступления и год окончания обучения, а также по</w:t>
      </w:r>
      <w:r>
        <w:t>лное официальное наименование образовательного учреждения (в соответствующем падеже). При этом указываются образовательное учреждение, в которое поступал обучающийся, и образовательное учреждение, которое он окончил. Другие образовательные учреждения, в ко</w:t>
      </w:r>
      <w:r>
        <w:t>торых также мог обучаться обучающийся, не указываются. Далее делается запись в скобках "очная форма", или "очно-заочная (вечерняя) форма", или "заочная форма", или "экстернат".</w:t>
      </w:r>
    </w:p>
    <w:p w:rsidR="00000000" w:rsidRDefault="006B46B4">
      <w:pPr>
        <w:pStyle w:val="ConsPlusNormal"/>
        <w:widowControl/>
        <w:ind w:firstLine="540"/>
        <w:jc w:val="both"/>
      </w:pPr>
      <w:r>
        <w:t>6.4. После слов "Нормативный срок обучения:" указывается период обучения по очн</w:t>
      </w:r>
      <w:r>
        <w:t>ой форме обучения, указанный в перечне профессий начального профессионального образования, по которой выпускник заканчивал обучение независимо от формы обучения выпускника (очной, или очно-заочной (вечерней), или заочной, или экстерната).</w:t>
      </w:r>
    </w:p>
    <w:p w:rsidR="00000000" w:rsidRDefault="006B46B4">
      <w:pPr>
        <w:pStyle w:val="ConsPlusNormal"/>
        <w:widowControl/>
        <w:ind w:firstLine="540"/>
        <w:jc w:val="both"/>
      </w:pPr>
      <w:r>
        <w:t xml:space="preserve">6.5. После слова </w:t>
      </w:r>
      <w:r>
        <w:t>"Профессия:" указывается наименование профессии. Цифровой код профессии не указывается.</w:t>
      </w:r>
    </w:p>
    <w:p w:rsidR="00000000" w:rsidRDefault="006B46B4">
      <w:pPr>
        <w:pStyle w:val="ConsPlusNormal"/>
        <w:widowControl/>
        <w:ind w:firstLine="540"/>
        <w:jc w:val="both"/>
      </w:pPr>
      <w:r>
        <w:t>6.6. После слов "Производственное обучение:" указывается без кавычек продолжительность в неделях, и через запятую проставляется оценка. Оценки вписываются прописью, про</w:t>
      </w:r>
      <w:r>
        <w:t>должительность производственного обучения - цифрами.</w:t>
      </w:r>
    </w:p>
    <w:p w:rsidR="00000000" w:rsidRDefault="006B46B4">
      <w:pPr>
        <w:pStyle w:val="ConsPlusNormal"/>
        <w:widowControl/>
        <w:ind w:firstLine="540"/>
        <w:jc w:val="both"/>
      </w:pPr>
      <w:r>
        <w:t>6.7. После слов "Производственная практика:" указывается без кавычек продолжительность в неделях, и через запятую проставляется оценка. Оценки вписываются прописью, продолжительность практики - цифрами.</w:t>
      </w:r>
    </w:p>
    <w:p w:rsidR="00000000" w:rsidRDefault="006B46B4">
      <w:pPr>
        <w:pStyle w:val="ConsPlusNormal"/>
        <w:widowControl/>
        <w:ind w:firstLine="540"/>
        <w:jc w:val="both"/>
      </w:pPr>
      <w:r>
        <w:t>6.8. После слов "Выполнение выпускной практической квалификационной работы по профессии:" вписываются в кавычках наименование темы выпускной практической квалификационной работы по профессии и оценка (прописью). Для профессий, по которым в учебных планах п</w:t>
      </w:r>
      <w:r>
        <w:t>о профессии не предусмотрены выполнение и защита выпускной практической квалификационной работы, в указанной строке делается запись "не предусмотрено".</w:t>
      </w:r>
    </w:p>
    <w:p w:rsidR="00000000" w:rsidRDefault="006B46B4">
      <w:pPr>
        <w:pStyle w:val="ConsPlusNormal"/>
        <w:widowControl/>
        <w:ind w:firstLine="540"/>
        <w:jc w:val="both"/>
      </w:pPr>
      <w:r>
        <w:t>6.9. После слов "Защита письменной экзаменационной работы:" вписываются наименование темы письменной экз</w:t>
      </w:r>
      <w:r>
        <w:t>аменационной работы и указывается оценка (прописью). Для профессий, по которым в учебных планах по профессии не предусмотрена защита письменной экзаменационной работы или ее не выбрал выпускник, в указанной строке делается запись "не предусмотрено".</w:t>
      </w:r>
    </w:p>
    <w:p w:rsidR="00000000" w:rsidRDefault="006B46B4">
      <w:pPr>
        <w:pStyle w:val="ConsPlusNormal"/>
        <w:widowControl/>
        <w:ind w:firstLine="540"/>
        <w:jc w:val="both"/>
      </w:pPr>
      <w:r>
        <w:t xml:space="preserve">6.10. </w:t>
      </w:r>
      <w:r>
        <w:t>После слов "Итоговые экзамены по отдельным учебным предметам:" указываются без кавычек наименование итоговых экзаменов и через запятую оценка (прописью). Если итоговые экзамены по отдельным учебным предметам не предусмотрены учебным планом по конкретной пр</w:t>
      </w:r>
      <w:r>
        <w:t>офессии или не выбраны выпускником, то в указанной строке делается запись "не предусмотрено".</w:t>
      </w:r>
    </w:p>
    <w:p w:rsidR="00000000" w:rsidRDefault="006B46B4">
      <w:pPr>
        <w:pStyle w:val="ConsPlusNormal"/>
        <w:widowControl/>
        <w:ind w:firstLine="540"/>
        <w:jc w:val="both"/>
      </w:pPr>
      <w:r>
        <w:lastRenderedPageBreak/>
        <w:t xml:space="preserve">6.11. С правой лицевой стороны бланка приложения к диплому ниже слов "Российская Федерация" и изображения Государственного герба Российской Федерации указываются </w:t>
      </w:r>
      <w:r>
        <w:t>город, где расположено образовательное учреждение, полное официальное наименование образовательного учреждения в именительном падеже, номер, регистрационный номер и дата выдачи диплома по книге регистрации выданных дипломов с указанием числа (цифрами), мес</w:t>
      </w:r>
      <w:r>
        <w:t>яца (прописью) и года (четырехзначным числом цифрами), вносятся другие записи в соответствии с текстом правой оборотной стороны бланка диплома.</w:t>
      </w:r>
    </w:p>
    <w:p w:rsidR="00000000" w:rsidRDefault="006B46B4">
      <w:pPr>
        <w:pStyle w:val="ConsPlusNormal"/>
        <w:widowControl/>
        <w:ind w:firstLine="540"/>
        <w:jc w:val="both"/>
      </w:pPr>
      <w:r>
        <w:t>6.12. На оборотную сторону приложения к диплому вносятся наименования учебных предметов в соответствии с у</w:t>
      </w:r>
      <w:r>
        <w:t>чебным планом. По каждому учебному предмету, вносимому в приложение к диплому, проставляются общее количество часов цифрами и итоговая оценка (прописью). Наименования учебных предметов (без кода) и оценок приводятся без сокращений.</w:t>
      </w:r>
    </w:p>
    <w:p w:rsidR="00000000" w:rsidRDefault="006B46B4">
      <w:pPr>
        <w:pStyle w:val="ConsPlusNormal"/>
        <w:widowControl/>
        <w:ind w:firstLine="540"/>
        <w:jc w:val="both"/>
      </w:pPr>
      <w:r>
        <w:t xml:space="preserve">6.13. В графе "Итоговая </w:t>
      </w:r>
      <w:r>
        <w:t>оценка" при наличии нескольких промежуточных экзаменов по одному учебному предмету указывается оценка, характеризующая общий уровень подготовки по данному учебному предмету, которую определяет преподаватель этого учебного предмета. Внесенные в приложение к</w:t>
      </w:r>
      <w:r>
        <w:t xml:space="preserve"> диплому оценки по учебным предметам учитываются при выдаче диплома с отличием, диплома для награжденных золотой медалью, диплома для награжденных серебряной медалью в соответствии с пунктами 1.1.1 и 1.1.2 настоящей Инструкции.</w:t>
      </w:r>
    </w:p>
    <w:p w:rsidR="00000000" w:rsidRDefault="006B46B4">
      <w:pPr>
        <w:pStyle w:val="ConsPlusNormal"/>
        <w:widowControl/>
        <w:ind w:firstLine="540"/>
        <w:jc w:val="both"/>
      </w:pPr>
      <w:r>
        <w:t>6.14. В случае, когда выпуск</w:t>
      </w:r>
      <w:r>
        <w:t>ник обучался в нескольких образовательных учреждениях на оборотной стороне приложения к диплому в графу "За время обучения сдал(а) зачеты, промежуточные и итоговые экзамены по следующим учебным предметам:" вносятся учебные предметы, количество часов и итог</w:t>
      </w:r>
      <w:r>
        <w:t>овые оценки по ним, полученные за период обучения во всех образовательных учреждениях, имеющих государственную аккредитацию. При этом рядом с наименованием учебных предметов соответствующими сносками (звездочками) обозначаются все образовательные учреждени</w:t>
      </w:r>
      <w:r>
        <w:t>я, имеющие государственную аккредитацию, в которых они изучались.</w:t>
      </w:r>
    </w:p>
    <w:p w:rsidR="00000000" w:rsidRDefault="006B46B4">
      <w:pPr>
        <w:pStyle w:val="ConsPlusNormal"/>
        <w:widowControl/>
        <w:ind w:firstLine="540"/>
        <w:jc w:val="both"/>
      </w:pPr>
      <w:r>
        <w:t>6.15. Факультативные учебные предметы, по которым обучающийся был аттестован, вносятся на оборотную сторону бланка приложения к диплому по письменному заявлению обучающегося.</w:t>
      </w:r>
    </w:p>
    <w:p w:rsidR="00000000" w:rsidRDefault="006B46B4">
      <w:pPr>
        <w:pStyle w:val="ConsPlusNormal"/>
        <w:widowControl/>
        <w:ind w:firstLine="540"/>
        <w:jc w:val="both"/>
      </w:pPr>
      <w:r>
        <w:t>6.16. После зав</w:t>
      </w:r>
      <w:r>
        <w:t>ершения перечня изученных учебных предметов проводится черта и следующая строка именуется "Всего". В этой строке в графе "Общее количество часов" ставится соответствующая итоговая сумма.</w:t>
      </w:r>
    </w:p>
    <w:p w:rsidR="00000000" w:rsidRDefault="006B46B4">
      <w:pPr>
        <w:pStyle w:val="ConsPlusNormal"/>
        <w:widowControl/>
        <w:ind w:firstLine="540"/>
        <w:jc w:val="both"/>
      </w:pPr>
      <w:r>
        <w:t>6.17. В случае, если наименование образовательного учреждения за пери</w:t>
      </w:r>
      <w:r>
        <w:t>од обучения обучающегося изменилось, в конце оборотной стороны приложения к диплому указывается год его переименования.</w:t>
      </w:r>
    </w:p>
    <w:p w:rsidR="00000000" w:rsidRDefault="006B46B4">
      <w:pPr>
        <w:pStyle w:val="ConsPlusNormal"/>
        <w:widowControl/>
        <w:ind w:firstLine="540"/>
        <w:jc w:val="both"/>
      </w:pPr>
      <w:r>
        <w:t>6.18. В конце оборотной стороны бланка приложения к диплому даются соответствующие расшифровки сносок. В следующей строке после расшифро</w:t>
      </w:r>
      <w:r>
        <w:t>вки записываются слова "Конец документа".</w:t>
      </w:r>
    </w:p>
    <w:p w:rsidR="00000000" w:rsidRDefault="006B46B4">
      <w:pPr>
        <w:pStyle w:val="ConsPlusNormal"/>
        <w:widowControl/>
        <w:ind w:firstLine="540"/>
        <w:jc w:val="both"/>
      </w:pPr>
      <w:r>
        <w:t>6.19. Приложение к диплому может быть оформлено в виде нескольких листов: первого листа, порядок заполнения которого описан выше, и листов продолжения приложения к диплому (далее - листы продолжения), предназначенн</w:t>
      </w:r>
      <w:r>
        <w:t>ых для записи изученных учебных предметов. Лицевая сторона листов продолжения не заполняется. В случае использования листов продолжения в конце левой лицевой стороны первого листа приложения к диплому делается запись "Документ содержит количество листов" и</w:t>
      </w:r>
      <w:r>
        <w:t xml:space="preserve"> вносится цифрой общее количество листов приложения к диплому. Листы должны быть пронумерованы, прошиты и скреплены подписью руководителя образовательного учреждения с оттиском печати образовательного учреждения с изображением Государственного герба Россий</w:t>
      </w:r>
      <w:r>
        <w:t>ской Федерации.</w:t>
      </w:r>
    </w:p>
    <w:p w:rsidR="00000000" w:rsidRDefault="006B46B4">
      <w:pPr>
        <w:pStyle w:val="ConsPlusNormal"/>
        <w:widowControl/>
        <w:ind w:firstLine="540"/>
        <w:jc w:val="both"/>
      </w:pPr>
      <w:r>
        <w:t>7. При заполнении бланка приложения к свидетельству:</w:t>
      </w:r>
    </w:p>
    <w:p w:rsidR="00000000" w:rsidRDefault="006B46B4">
      <w:pPr>
        <w:pStyle w:val="ConsPlusNormal"/>
        <w:widowControl/>
        <w:ind w:firstLine="540"/>
        <w:jc w:val="both"/>
      </w:pPr>
      <w:r>
        <w:t>7.1. Фамилия, имя, отчество выпускника образовательного учреждения указываются полностью в именительном падеже. Дата рождения записывается с указанием числа (цифрами), месяца (прописью) и</w:t>
      </w:r>
      <w:r>
        <w:t xml:space="preserve"> года (четырехзначным числом цифрами).</w:t>
      </w:r>
    </w:p>
    <w:p w:rsidR="00000000" w:rsidRDefault="006B46B4">
      <w:pPr>
        <w:pStyle w:val="ConsPlusNormal"/>
        <w:widowControl/>
        <w:ind w:firstLine="540"/>
        <w:jc w:val="both"/>
      </w:pPr>
      <w:r>
        <w:t>7.2. После слов "Документ о предшествующем уровне образования:" указываются наименование документа об образовании (аттестат об основном общем образовании, аттестат о среднем (полном) общем образовании), на основании к</w:t>
      </w:r>
      <w:r>
        <w:t>оторого данное лицо было зачислено в образовательное учреждение, и год его выдачи.</w:t>
      </w:r>
    </w:p>
    <w:p w:rsidR="00000000" w:rsidRDefault="006B46B4">
      <w:pPr>
        <w:pStyle w:val="ConsPlusNormal"/>
        <w:widowControl/>
        <w:ind w:firstLine="540"/>
        <w:jc w:val="both"/>
      </w:pPr>
      <w:r>
        <w:t>7.3. После слов "За время обучения сдал(а) зачеты, промежуточные и итоговые экзамены по следующим учебным предметам:" вносятся наименования учебных предметов. По каждому уче</w:t>
      </w:r>
      <w:r>
        <w:t>бному предмету, вносимому в приложение к свидетельству, проставляются общее количество часов цифрами и итоговая оценка (прописью). Наименования учебных предметов (без кода) и оценок приводятся без сокращений.</w:t>
      </w:r>
    </w:p>
    <w:p w:rsidR="00000000" w:rsidRDefault="006B46B4">
      <w:pPr>
        <w:pStyle w:val="ConsPlusNormal"/>
        <w:widowControl/>
        <w:ind w:firstLine="540"/>
        <w:jc w:val="both"/>
      </w:pPr>
      <w:r>
        <w:t>7.4. С правой лицевой стороны бланка приложения</w:t>
      </w:r>
      <w:r>
        <w:t xml:space="preserve"> к свидетельству ниже слов "Российская Федерация" и изображения Государственного герба Российской Федерации указываются город, где расположено образовательное учреждение, полное официальное наименование образовательного учреждения в именительном падеже, но</w:t>
      </w:r>
      <w:r>
        <w:t xml:space="preserve">мер, регистрационный номер и дата выдачи свидетельства по специальной книге (книге регистрации) с указанием числа (цифрами), </w:t>
      </w:r>
      <w:r>
        <w:lastRenderedPageBreak/>
        <w:t xml:space="preserve">месяца (прописью) и года (четырехзначным числом цифрами), вносятся другие записи в соответствии с текстом правой оборотной стороны </w:t>
      </w:r>
      <w:r>
        <w:t>титула бланка свидетельства.</w:t>
      </w:r>
    </w:p>
    <w:p w:rsidR="00000000" w:rsidRDefault="006B46B4">
      <w:pPr>
        <w:pStyle w:val="ConsPlusNormal"/>
        <w:widowControl/>
        <w:ind w:firstLine="540"/>
        <w:jc w:val="both"/>
      </w:pPr>
      <w:r>
        <w:t xml:space="preserve">7.5. В графе "Оценка" при наличии нескольких промежуточных экзаменов по одному учебному предмету указывается оценка, характеризующая общий уровень подготовки по данному учебному предмету, которую определяет преподаватель этого </w:t>
      </w:r>
      <w:r>
        <w:t>учебного предмета.</w:t>
      </w:r>
    </w:p>
    <w:p w:rsidR="00000000" w:rsidRDefault="006B46B4">
      <w:pPr>
        <w:pStyle w:val="ConsPlusNormal"/>
        <w:widowControl/>
        <w:ind w:firstLine="540"/>
        <w:jc w:val="both"/>
      </w:pPr>
      <w:r>
        <w:t>7.6. После завершения перечня изученных учебных предметов проводится черта и следующая строка именуется "Всего". В этой строке в графе "Общее количество часов" ставится соответствующая итоговая сумма.</w:t>
      </w:r>
    </w:p>
    <w:p w:rsidR="00000000" w:rsidRDefault="006B46B4">
      <w:pPr>
        <w:pStyle w:val="ConsPlusNormal"/>
        <w:widowControl/>
        <w:ind w:firstLine="540"/>
        <w:jc w:val="both"/>
      </w:pPr>
      <w:r>
        <w:t>7.7. В конце оборотной стороны бланк</w:t>
      </w:r>
      <w:r>
        <w:t>а приложения к свидетельству даются соответствующие расшифровки сносок. В следующей строке после расшифровки записываются слова "Конец документа".</w:t>
      </w:r>
    </w:p>
    <w:p w:rsidR="00000000" w:rsidRDefault="006B46B4">
      <w:pPr>
        <w:pStyle w:val="ConsPlusNormal"/>
        <w:widowControl/>
        <w:ind w:firstLine="540"/>
        <w:jc w:val="both"/>
      </w:pPr>
      <w:r>
        <w:t>7.8. В случае, если наименование образовательного учреждения за период обучения обучающегося изменилось, в ко</w:t>
      </w:r>
      <w:r>
        <w:t>нце оборотной стороны приложения к свидетельству указывается год его переименования.</w:t>
      </w:r>
    </w:p>
    <w:p w:rsidR="00000000" w:rsidRDefault="006B46B4">
      <w:pPr>
        <w:pStyle w:val="ConsPlusNormal"/>
        <w:widowControl/>
        <w:ind w:firstLine="540"/>
        <w:jc w:val="both"/>
      </w:pPr>
      <w:r>
        <w:t>7.9. При обозначении в соответствии с пунктами 5.2, 5.8, 6.1, 6.11, 7.1, 7.4 настоящей Инструкции числа месяца, если число содержит одну цифру, перед этой цифрой следует п</w:t>
      </w:r>
      <w:r>
        <w:t>роставлять ноль.</w:t>
      </w:r>
    </w:p>
    <w:p w:rsidR="00000000" w:rsidRDefault="006B46B4">
      <w:pPr>
        <w:pStyle w:val="ConsPlusNormal"/>
        <w:widowControl/>
        <w:ind w:firstLine="540"/>
        <w:jc w:val="both"/>
      </w:pPr>
      <w:r>
        <w:t>8. При заполнении дубликатов документов:</w:t>
      </w:r>
    </w:p>
    <w:p w:rsidR="00000000" w:rsidRDefault="006B46B4">
      <w:pPr>
        <w:pStyle w:val="ConsPlusNormal"/>
        <w:widowControl/>
        <w:ind w:firstLine="540"/>
        <w:jc w:val="both"/>
      </w:pPr>
      <w:r>
        <w:t>8.1. На дубликате документа в заголовке над словами "диплом", "приложение к диплому", "свидетельство", "приложение к свидетельству" печатается или каллиграфически пишется черной тушью слово "дублика</w:t>
      </w:r>
      <w:r>
        <w:t>т".</w:t>
      </w:r>
    </w:p>
    <w:p w:rsidR="00000000" w:rsidRDefault="006B46B4">
      <w:pPr>
        <w:pStyle w:val="ConsPlusNormal"/>
        <w:widowControl/>
        <w:ind w:firstLine="540"/>
        <w:jc w:val="both"/>
      </w:pPr>
      <w:r>
        <w:t>На дубликатах документов указывается полное официальное наименование образовательного учреждения, выдающего дубликат.</w:t>
      </w:r>
    </w:p>
    <w:p w:rsidR="00000000" w:rsidRDefault="006B46B4">
      <w:pPr>
        <w:pStyle w:val="ConsPlusNormal"/>
        <w:widowControl/>
        <w:ind w:firstLine="540"/>
        <w:jc w:val="both"/>
      </w:pPr>
      <w:r>
        <w:t>Регистрационный номер дубликатов документов и дата их выдачи указываются по книгам регистрации выдаваемых дубликатов документов.</w:t>
      </w:r>
    </w:p>
    <w:p w:rsidR="00000000" w:rsidRDefault="006B46B4">
      <w:pPr>
        <w:pStyle w:val="ConsPlusNormal"/>
        <w:widowControl/>
        <w:ind w:firstLine="540"/>
        <w:jc w:val="both"/>
      </w:pPr>
      <w:r>
        <w:t xml:space="preserve">8.2. </w:t>
      </w:r>
      <w:r>
        <w:t>Дубликаты документов подписываются председателем Государственной аттестационной комиссии, действующей в год выдачи дубликата, и руководителем образовательного учреждения. На отведенном для печати месте ставится оттиск печати образовательного учреждения, вы</w:t>
      </w:r>
      <w:r>
        <w:t>дающего дубликат, с изображением Государственного герба Российской Федерации. В дубликаты документов вносятся записи в соответствии с данными, хранящимися в личном деле выпускника, утратившего документ.</w:t>
      </w:r>
    </w:p>
    <w:p w:rsidR="00000000" w:rsidRDefault="006B46B4">
      <w:pPr>
        <w:pStyle w:val="ConsPlusNormal"/>
        <w:widowControl/>
        <w:ind w:firstLine="540"/>
        <w:jc w:val="both"/>
      </w:pPr>
      <w:r>
        <w:t>8.3. В случае изменения наименования образовательного</w:t>
      </w:r>
      <w:r>
        <w:t xml:space="preserve"> учреждения в конце оборотной стороны дубликата приложения к диплому, лицевой стороны приложения к свидетельству указывается год переименования образовательного учреждения.</w:t>
      </w:r>
    </w:p>
    <w:p w:rsidR="00000000" w:rsidRDefault="006B46B4">
      <w:pPr>
        <w:pStyle w:val="ConsPlusNormal"/>
        <w:widowControl/>
        <w:ind w:firstLine="540"/>
        <w:jc w:val="both"/>
      </w:pPr>
      <w:r>
        <w:t>8.4. Дубликаты документов заполняются в соответствии с пунктами 4 - 7 настоящей Инс</w:t>
      </w:r>
      <w:r>
        <w:t>трукции.</w:t>
      </w:r>
    </w:p>
    <w:p w:rsidR="00000000" w:rsidRDefault="006B46B4">
      <w:pPr>
        <w:pStyle w:val="ConsPlusNormal"/>
        <w:widowControl/>
        <w:ind w:firstLine="540"/>
        <w:jc w:val="both"/>
      </w:pPr>
    </w:p>
    <w:p w:rsidR="00000000" w:rsidRDefault="006B46B4">
      <w:pPr>
        <w:pStyle w:val="ConsPlusNormal"/>
        <w:widowControl/>
        <w:ind w:firstLine="0"/>
        <w:jc w:val="center"/>
        <w:outlineLvl w:val="1"/>
      </w:pPr>
      <w:r>
        <w:t>Учет и хранение бланков документов</w:t>
      </w:r>
    </w:p>
    <w:p w:rsidR="00000000" w:rsidRDefault="006B46B4">
      <w:pPr>
        <w:pStyle w:val="ConsPlusNormal"/>
        <w:widowControl/>
        <w:ind w:firstLine="540"/>
        <w:jc w:val="both"/>
      </w:pPr>
    </w:p>
    <w:p w:rsidR="00000000" w:rsidRDefault="006B46B4">
      <w:pPr>
        <w:pStyle w:val="ConsPlusNormal"/>
        <w:widowControl/>
        <w:ind w:firstLine="540"/>
        <w:jc w:val="both"/>
      </w:pPr>
      <w:r>
        <w:t>9. Для регистрации выдаваемых документов в каждом образовательном учреждении ведутся специальные книги (книги регистрации), в которые заносятся следующие данные:</w:t>
      </w:r>
    </w:p>
    <w:p w:rsidR="00000000" w:rsidRDefault="006B46B4">
      <w:pPr>
        <w:pStyle w:val="ConsPlusNormal"/>
        <w:widowControl/>
        <w:ind w:firstLine="540"/>
        <w:jc w:val="both"/>
      </w:pPr>
      <w:r>
        <w:t>а) порядковый регистрационный номер;</w:t>
      </w:r>
    </w:p>
    <w:p w:rsidR="00000000" w:rsidRDefault="006B46B4">
      <w:pPr>
        <w:pStyle w:val="ConsPlusNormal"/>
        <w:widowControl/>
        <w:ind w:firstLine="540"/>
        <w:jc w:val="both"/>
      </w:pPr>
      <w:r>
        <w:t>б) фамилия, имя и отчество лица, получившего диплом или свидетельство;</w:t>
      </w:r>
    </w:p>
    <w:p w:rsidR="00000000" w:rsidRDefault="006B46B4">
      <w:pPr>
        <w:pStyle w:val="ConsPlusNormal"/>
        <w:widowControl/>
        <w:ind w:firstLine="540"/>
        <w:jc w:val="both"/>
      </w:pPr>
      <w:r>
        <w:t>в) номер формы диплома или свидетельства;</w:t>
      </w:r>
    </w:p>
    <w:p w:rsidR="00000000" w:rsidRDefault="006B46B4">
      <w:pPr>
        <w:pStyle w:val="ConsPlusNormal"/>
        <w:widowControl/>
        <w:ind w:firstLine="540"/>
        <w:jc w:val="both"/>
      </w:pPr>
      <w:r>
        <w:t>г) дата выдачи диплома или свидетельства;</w:t>
      </w:r>
    </w:p>
    <w:p w:rsidR="00000000" w:rsidRDefault="006B46B4">
      <w:pPr>
        <w:pStyle w:val="ConsPlusNormal"/>
        <w:widowControl/>
        <w:ind w:firstLine="540"/>
        <w:jc w:val="both"/>
      </w:pPr>
      <w:r>
        <w:t>д) наименование профессии;</w:t>
      </w:r>
    </w:p>
    <w:p w:rsidR="00000000" w:rsidRDefault="006B46B4">
      <w:pPr>
        <w:pStyle w:val="ConsPlusNormal"/>
        <w:widowControl/>
        <w:ind w:firstLine="540"/>
        <w:jc w:val="both"/>
      </w:pPr>
      <w:r>
        <w:t>е) наименование присвоенной квалификации;</w:t>
      </w:r>
    </w:p>
    <w:p w:rsidR="00000000" w:rsidRDefault="006B46B4">
      <w:pPr>
        <w:pStyle w:val="ConsPlusNormal"/>
        <w:widowControl/>
        <w:ind w:firstLine="540"/>
        <w:jc w:val="both"/>
      </w:pPr>
      <w:r>
        <w:t>ж) дата и номер протокола Госуда</w:t>
      </w:r>
      <w:r>
        <w:t>рственной аттестационной комиссии;</w:t>
      </w:r>
    </w:p>
    <w:p w:rsidR="00000000" w:rsidRDefault="006B46B4">
      <w:pPr>
        <w:pStyle w:val="ConsPlusNormal"/>
        <w:widowControl/>
        <w:ind w:firstLine="540"/>
        <w:jc w:val="both"/>
      </w:pPr>
      <w:r>
        <w:t>з) номер приказа об отчислении обучающегося.</w:t>
      </w:r>
    </w:p>
    <w:p w:rsidR="00000000" w:rsidRDefault="006B46B4">
      <w:pPr>
        <w:pStyle w:val="ConsPlusNormal"/>
        <w:widowControl/>
        <w:ind w:firstLine="540"/>
        <w:jc w:val="both"/>
      </w:pPr>
      <w:r>
        <w:t>После указания данных в специальной книге (книге регистрации) ставится подпись руководителя подразделения (службы) образовательного учреждения, выдающего документы, и подпись л</w:t>
      </w:r>
      <w:r>
        <w:t>ица, получившего документ.</w:t>
      </w:r>
    </w:p>
    <w:p w:rsidR="00000000" w:rsidRDefault="006B46B4">
      <w:pPr>
        <w:pStyle w:val="ConsPlusNormal"/>
        <w:widowControl/>
        <w:ind w:firstLine="540"/>
        <w:jc w:val="both"/>
      </w:pPr>
      <w:r>
        <w:t>Специальные книги (книги регистрации) прошнуровываются, пронумеровываются, скрепляются печатью образовательного учреждения и хранятся как документы строгой отчетности.</w:t>
      </w:r>
    </w:p>
    <w:p w:rsidR="00000000" w:rsidRDefault="006B46B4">
      <w:pPr>
        <w:pStyle w:val="ConsPlusNormal"/>
        <w:widowControl/>
        <w:ind w:firstLine="540"/>
        <w:jc w:val="both"/>
      </w:pPr>
      <w:r>
        <w:t>10. Передача полученных образовательным учреждением бланков д</w:t>
      </w:r>
      <w:r>
        <w:t>окументов в другие образовательные учреждения не допускается.</w:t>
      </w:r>
    </w:p>
    <w:p w:rsidR="00000000" w:rsidRDefault="006B46B4">
      <w:pPr>
        <w:pStyle w:val="ConsPlusNormal"/>
        <w:widowControl/>
        <w:ind w:firstLine="540"/>
        <w:jc w:val="both"/>
      </w:pPr>
      <w:r>
        <w:t>11. Бланки документов хранятся в образовательных учреждениях как документы строгой отчетности и учитываются по специальному реестру.</w:t>
      </w:r>
    </w:p>
    <w:p w:rsidR="00000000" w:rsidRDefault="006B46B4">
      <w:pPr>
        <w:pStyle w:val="ConsPlusNormal"/>
        <w:widowControl/>
        <w:ind w:firstLine="540"/>
        <w:jc w:val="both"/>
      </w:pPr>
      <w:r>
        <w:t>12. Копии выданных документов подлежат хранению в установленн</w:t>
      </w:r>
      <w:r>
        <w:t>ом порядке в архиве образовательного учреждения в личном деле выпускника.</w:t>
      </w:r>
    </w:p>
    <w:p w:rsidR="00000000" w:rsidRDefault="006B46B4">
      <w:pPr>
        <w:pStyle w:val="ConsPlusNormal"/>
        <w:widowControl/>
        <w:ind w:firstLine="540"/>
        <w:jc w:val="both"/>
      </w:pPr>
      <w:r>
        <w:t>13. Испорченные при заполнении бланки документов подлежат уничтожению, для чего создается комиссия под председательством руководителя образовательного учреждения с участием представи</w:t>
      </w:r>
      <w:r>
        <w:t xml:space="preserve">теля бухгалтерии. Комиссия составляет акт в двух экземплярах. В акте </w:t>
      </w:r>
      <w:r>
        <w:lastRenderedPageBreak/>
        <w:t>указываются количество и номера уничтожаемых бланков документов, в том числе количество дипломов с отличием, дипломов для награжденных золотой медалью, дипломов для награжденных серебряно</w:t>
      </w:r>
      <w:r>
        <w:t>й медалью. Количество указывается прописью. Номера испорченных бланков документов вырезаются и наклеиваются на отдельный лист бумаги, который прилагается к экземпляру акта для бессрочного хранения в образовательном учреждении.</w:t>
      </w:r>
    </w:p>
    <w:p w:rsidR="00000000" w:rsidRDefault="006B46B4">
      <w:pPr>
        <w:pStyle w:val="ConsPlusNormal"/>
        <w:widowControl/>
        <w:ind w:firstLine="540"/>
        <w:jc w:val="both"/>
      </w:pPr>
    </w:p>
    <w:p w:rsidR="00000000" w:rsidRDefault="006B46B4">
      <w:pPr>
        <w:pStyle w:val="ConsPlusNormal"/>
        <w:widowControl/>
        <w:ind w:firstLine="540"/>
        <w:jc w:val="both"/>
      </w:pPr>
    </w:p>
    <w:p w:rsidR="006B46B4" w:rsidRDefault="006B46B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6B46B4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A6"/>
    <w:rsid w:val="006B46B4"/>
    <w:rsid w:val="00AA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3888</Words>
  <Characters>22164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Maksim</cp:lastModifiedBy>
  <cp:revision>2</cp:revision>
  <dcterms:created xsi:type="dcterms:W3CDTF">2012-05-23T14:22:00Z</dcterms:created>
  <dcterms:modified xsi:type="dcterms:W3CDTF">2012-05-23T14:22:00Z</dcterms:modified>
</cp:coreProperties>
</file>